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C05CE4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C05CE4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C05CE4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C05CE4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C05CE4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C05CE4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C05CE4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C05CE4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C05CE4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C05CE4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C05CE4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C05CE4">
        <w:rPr>
          <w:rFonts w:ascii="Sylfaen" w:hAnsi="Sylfaen"/>
          <w:b/>
          <w:sz w:val="24"/>
          <w:szCs w:val="24"/>
          <w:lang w:val="ka-GE"/>
        </w:rPr>
        <w:t>20......</w:t>
      </w:r>
      <w:r w:rsidRPr="00C05CE4">
        <w:rPr>
          <w:rFonts w:ascii="Sylfaen" w:hAnsi="Sylfaen"/>
          <w:b/>
          <w:sz w:val="24"/>
          <w:szCs w:val="24"/>
        </w:rPr>
        <w:t xml:space="preserve"> </w:t>
      </w:r>
      <w:r w:rsidRPr="00C05CE4">
        <w:rPr>
          <w:rFonts w:ascii="Sylfaen" w:hAnsi="Sylfaen"/>
          <w:b/>
          <w:sz w:val="24"/>
          <w:szCs w:val="24"/>
          <w:lang w:val="ka-GE"/>
        </w:rPr>
        <w:t>წლის</w:t>
      </w:r>
      <w:r w:rsidRPr="00C05CE4">
        <w:rPr>
          <w:rFonts w:ascii="Sylfaen" w:hAnsi="Sylfaen"/>
          <w:b/>
          <w:sz w:val="24"/>
          <w:szCs w:val="24"/>
        </w:rPr>
        <w:t xml:space="preserve"> </w:t>
      </w:r>
      <w:r w:rsidRPr="00C05CE4">
        <w:rPr>
          <w:rFonts w:ascii="Sylfaen" w:hAnsi="Sylfaen"/>
          <w:b/>
          <w:sz w:val="24"/>
          <w:szCs w:val="24"/>
          <w:lang w:val="ka-GE"/>
        </w:rPr>
        <w:t>„</w:t>
      </w:r>
      <w:r w:rsidRPr="00C05CE4">
        <w:rPr>
          <w:rFonts w:ascii="Sylfaen" w:hAnsi="Sylfaen"/>
          <w:b/>
          <w:sz w:val="24"/>
          <w:szCs w:val="24"/>
        </w:rPr>
        <w:t xml:space="preserve"> </w:t>
      </w:r>
      <w:r w:rsidRPr="00C05CE4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C05CE4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C05CE4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C05CE4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C05CE4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C05CE4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C05CE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C05CE4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C05CE4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C05CE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C05CE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C05CE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05CE4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D35ACF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C05CE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05CE4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5ACF" w:rsidRPr="00C05CE4" w:rsidRDefault="00D35ACF" w:rsidP="00D35AC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 xml:space="preserve">საზოგადოებრივი ჯანმრთელობის დაცვისა და </w:t>
            </w:r>
          </w:p>
          <w:p w:rsidR="008B4641" w:rsidRPr="00C05CE4" w:rsidRDefault="00D35ACF" w:rsidP="00D35ACF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>პროგრამების სამმართველო</w:t>
            </w:r>
          </w:p>
        </w:tc>
      </w:tr>
      <w:tr w:rsidR="008B4641" w:rsidRPr="00C05CE4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05CE4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C05CE4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05CE4" w:rsidRDefault="008B4641" w:rsidP="008C410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8C4102" w:rsidRPr="00C05CE4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="008C4102" w:rsidRPr="00C05CE4"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C045D7" w:rsidRPr="00C045D7" w:rsidRDefault="00C045D7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C045D7" w:rsidRPr="00C045D7" w:rsidRDefault="00C045D7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3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05CE4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C05CE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05CE4" w:rsidRDefault="00F07AE9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0" allowOverlap="1" wp14:anchorId="5698FFF7" wp14:editId="46A07C73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0" allowOverlap="1" wp14:anchorId="15D319D4" wp14:editId="5E928985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    </w:pict>
                </mc:Fallback>
              </mc:AlternateContent>
            </w:r>
            <w:r w:rsidR="008B4641"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610CE" w:rsidRDefault="007D390C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უფროსი, დეპარტამენტის უფროსი, კურატორი მინისტრის მოადგილე, მინისტრი.</w:t>
            </w:r>
          </w:p>
        </w:tc>
      </w:tr>
      <w:tr w:rsidR="008B4641" w:rsidRPr="00C05CE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05CE4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5F0547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C05CE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05CE4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5F0547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C05CE4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05CE4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5F0547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C05CE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  <w:lang w:val="ka-GE"/>
              </w:rPr>
              <w:t>09:</w:t>
            </w:r>
            <w:r w:rsidR="00341A7A">
              <w:rPr>
                <w:rFonts w:ascii="Sylfaen" w:eastAsia="MS Gothic" w:hAnsi="Sylfaen"/>
                <w:sz w:val="24"/>
                <w:szCs w:val="24"/>
                <w:lang w:val="ka-GE"/>
              </w:rPr>
              <w:t>00-18:0</w:t>
            </w:r>
            <w:r w:rsidRPr="00C05CE4">
              <w:rPr>
                <w:rFonts w:ascii="Sylfaen" w:eastAsia="MS Gothic" w:hAnsi="Sylfaen"/>
                <w:sz w:val="24"/>
                <w:szCs w:val="24"/>
                <w:lang w:val="ka-GE"/>
              </w:rPr>
              <w:t>0</w:t>
            </w:r>
          </w:p>
          <w:p w:rsidR="008B4641" w:rsidRPr="00C05CE4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  <w:lang w:val="ka-GE"/>
              </w:rPr>
              <w:lastRenderedPageBreak/>
              <w:t>13:00-14:00</w:t>
            </w:r>
          </w:p>
        </w:tc>
      </w:tr>
      <w:tr w:rsidR="008B4641" w:rsidRPr="00C05CE4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05CE4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D390C" w:rsidRDefault="007D390C" w:rsidP="00962D44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 w:rsidRPr="007D390C">
              <w:rPr>
                <w:rFonts w:ascii="Sylfaen" w:hAnsi="Sylfaen"/>
                <w:sz w:val="24"/>
                <w:szCs w:val="24"/>
                <w:lang w:val="ka-GE"/>
              </w:rPr>
              <w:t>1000 ლარი</w:t>
            </w:r>
          </w:p>
        </w:tc>
      </w:tr>
      <w:tr w:rsidR="008B4641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მიზანი</w:t>
            </w:r>
          </w:p>
        </w:tc>
      </w:tr>
      <w:tr w:rsidR="008B4641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610CE" w:rsidRDefault="007D390C" w:rsidP="005D5CDB">
            <w:pPr>
              <w:ind w:right="617"/>
              <w:jc w:val="both"/>
              <w:rPr>
                <w:rFonts w:ascii="Sylfaen" w:eastAsiaTheme="minorHAnsi" w:hAnsi="Sylfaen" w:cs="Arial"/>
                <w:b/>
                <w:sz w:val="24"/>
                <w:szCs w:val="24"/>
                <w:lang w:val="ka-GE"/>
              </w:rPr>
            </w:pPr>
            <w:r w:rsidRPr="003610CE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 xml:space="preserve">ჯანმრთელობის დაცვის სახელმწიფო პროგრამების 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>(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ტუბერკულოზის მართვა,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აივ</w:t>
            </w:r>
            <w:r w:rsidRPr="003610CE">
              <w:rPr>
                <w:rFonts w:ascii="Verdana" w:hAnsi="Verdana" w:cs="Verdana"/>
                <w:sz w:val="24"/>
                <w:szCs w:val="24"/>
              </w:rPr>
              <w:t>–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ინფექცია</w:t>
            </w:r>
            <w:r w:rsidRPr="003610CE">
              <w:rPr>
                <w:rFonts w:ascii="Verdana" w:hAnsi="Verdana"/>
                <w:sz w:val="24"/>
                <w:szCs w:val="24"/>
              </w:rPr>
              <w:t>/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შიდსი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>ს მართვა და ინფექციური დაავადებების მართვა)</w:t>
            </w:r>
            <w:r w:rsidRPr="003610C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3610CE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>შემუშავება და მართვა, მიმდინარეობის კოორდინაცია. შესაბამის ნორმატიულ დოკუმენტებზე მუშაობა (პროექტების მომზადება).</w:t>
            </w:r>
          </w:p>
        </w:tc>
      </w:tr>
      <w:tr w:rsidR="008B4641" w:rsidRPr="00C05CE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05CE4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05CE4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9561F3" w:rsidRPr="00C05CE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561F3" w:rsidRPr="003610CE" w:rsidRDefault="007D390C" w:rsidP="00265F2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>სახელმწიფო პროგრამების დაგეგმვა, შემუშავება, მართვა (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ტუბერკულოზის მართვა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;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აივ</w:t>
            </w:r>
            <w:r w:rsidRPr="003610CE">
              <w:rPr>
                <w:rFonts w:ascii="Verdana" w:hAnsi="Verdana" w:cs="Verdana"/>
                <w:sz w:val="24"/>
                <w:szCs w:val="24"/>
              </w:rPr>
              <w:t>–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ინფექცია</w:t>
            </w:r>
            <w:r w:rsidRPr="003610CE">
              <w:rPr>
                <w:rFonts w:ascii="Verdana" w:hAnsi="Verdana"/>
                <w:sz w:val="24"/>
                <w:szCs w:val="24"/>
              </w:rPr>
              <w:t>/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შიდსი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>ს მართვა და ინფექციური დაავადებების მართვა);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61F3" w:rsidRPr="003610CE" w:rsidRDefault="009561F3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9561F3" w:rsidRPr="00C05CE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561F3" w:rsidRPr="003610CE" w:rsidRDefault="007D390C" w:rsidP="00265F2B">
            <w:pPr>
              <w:rPr>
                <w:rFonts w:ascii="Sylfaen" w:hAnsi="Sylfaen"/>
                <w:sz w:val="24"/>
                <w:szCs w:val="24"/>
              </w:rPr>
            </w:pPr>
            <w:r w:rsidRPr="003610CE">
              <w:rPr>
                <w:rFonts w:ascii="Sylfaen" w:hAnsi="Sylfaen" w:cs="Sylfaen"/>
                <w:sz w:val="24"/>
                <w:szCs w:val="24"/>
              </w:rPr>
              <w:t>შესაბამის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ნორმატიულ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დოკუმენტებზე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(პროექტების მომზადება, ცვლილებების მომზადება);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61F3" w:rsidRPr="003610CE" w:rsidRDefault="009561F3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D390C" w:rsidRPr="00C05CE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D390C" w:rsidRPr="003610CE" w:rsidRDefault="007D390C" w:rsidP="0084284E">
            <w:pPr>
              <w:jc w:val="both"/>
              <w:rPr>
                <w:rFonts w:ascii="Verdana" w:hAnsi="Verdana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 w:cs="Sylfaen"/>
                <w:sz w:val="24"/>
                <w:szCs w:val="24"/>
              </w:rPr>
              <w:t>მოქალაქეების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>, მიმწოდებლების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 xml:space="preserve">ან სხვა დაინტერესებული მხარის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კონსულტირება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სახელმწიფო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პროგრამის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მისაღები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ბენეფიტების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D390C" w:rsidRPr="00C05CE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D390C" w:rsidRPr="003610CE" w:rsidRDefault="007D390C" w:rsidP="00265F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სამუშაო შეხვედრების დაგეგმვა და/ან  მონაწილეობა  (მათ შორის საქართველოში სამუშაო ვიზიტით მყოფ საერთაშორისო ექსპერტებთან მუშაობა; მივლინებები რეგიონებში და საზღვარგარეთ);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D390C" w:rsidRPr="00C05CE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D390C" w:rsidRPr="003610CE" w:rsidRDefault="007D390C" w:rsidP="00265F2B">
            <w:pPr>
              <w:rPr>
                <w:rFonts w:ascii="Sylfaen" w:hAnsi="Sylfaen"/>
                <w:sz w:val="24"/>
                <w:szCs w:val="24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ეროვნული სტრატეგიული გეგმების პროექტებზე მუშაობა (ტუბერკულოზის კონტროლის და აივ-შიდსის სტრატეგიული გეგმები);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D390C" w:rsidRPr="00C05CE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D390C" w:rsidRPr="003610CE" w:rsidRDefault="007D390C" w:rsidP="00265F2B">
            <w:pPr>
              <w:rPr>
                <w:rFonts w:ascii="Sylfaen" w:hAnsi="Sylfaen" w:cs="Sylfaen"/>
                <w:sz w:val="24"/>
                <w:szCs w:val="24"/>
              </w:rPr>
            </w:pP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სახელმწიფო პროგრამის მიმწოდებლებთან ადგილზე ვიზიტები პროგრამის მიმდინარეობის შეფასების მიზნით; საქართველოს შრომის ჯანმრთელობისა და სოციალური დაცვის მინისტრის 2014 წლის 19 მაისის N01-115/ო ბრძანების შესაბამისად შექმნილი სამუშაო ჯგუფის წევრი; ტუბერკულოზის საწინააღმდეგო ჰოსპიტალური სამსახურების რესურსების (მათ შორის 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ინფრასტრუქტურის) შეფასების დოკუმენტის მომზადება;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მაღალი</w:t>
            </w:r>
          </w:p>
        </w:tc>
      </w:tr>
      <w:tr w:rsidR="007D390C" w:rsidRPr="00C05CE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D390C" w:rsidRPr="003610CE" w:rsidRDefault="007D390C" w:rsidP="00265F2B">
            <w:pPr>
              <w:rPr>
                <w:rFonts w:ascii="Sylfaen" w:hAnsi="Sylfaen" w:cs="Sylfaen"/>
                <w:sz w:val="24"/>
                <w:szCs w:val="24"/>
              </w:rPr>
            </w:pP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საქართველოს შრომის ჯანმრთელობისა და სოციალური დაცვის მინისტრის 2014 წლის 11 ნოემბრის N01-282/ო ბრძანების შესაბამისად, ტუბერკულოზის ცენტრალური მაკოორდინირებელი ორგანოს - ტუბერკულოზის კონტროლის ეროვნული საბჭოს სამდივნოს ფუნქცია;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D390C" w:rsidRPr="00C05CE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D390C" w:rsidRPr="003610CE" w:rsidRDefault="007D390C" w:rsidP="00265F2B">
            <w:pPr>
              <w:rPr>
                <w:rFonts w:ascii="Sylfaen" w:hAnsi="Sylfaen" w:cs="Sylfaen"/>
                <w:sz w:val="24"/>
                <w:szCs w:val="24"/>
              </w:rPr>
            </w:pP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>,,რეზისტენტული ტუბერკულოზის ახალი მკურნალობის დანერგვის’’ და ,,end TB პროექტის’’ ურთიერთგაგების მემორანდუმის პროექტის რევიზია (საქართველოს შრომის, ჯანმრთელობისა და სოციალური დაცვის სამინისტროს, ექიმები საზღვრების გარეშე-საფრანგეთის (</w:t>
            </w:r>
            <w:r w:rsidRPr="003610CE">
              <w:rPr>
                <w:sz w:val="24"/>
                <w:szCs w:val="24"/>
                <w:lang w:val="ka-GE"/>
              </w:rPr>
              <w:t>MSF</w:t>
            </w: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სს „ტუბერკულოზისა და ფილტვის დაავადებათა ეროვნულ ცენტრს“ შორის);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D390C" w:rsidRPr="00C05CE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D390C" w:rsidRPr="003610CE" w:rsidRDefault="007D390C" w:rsidP="00265F2B">
            <w:pPr>
              <w:rPr>
                <w:rFonts w:ascii="Sylfaen" w:hAnsi="Sylfaen" w:cs="Sylfaen"/>
                <w:sz w:val="24"/>
                <w:szCs w:val="24"/>
              </w:rPr>
            </w:pP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>ქვეყნის საკოორდინაციო საბჭოს (CCM)</w:t>
            </w:r>
            <w:r w:rsidRPr="003610C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>სხდომებზე მონაწილეობა (ტუბერკულოზის სფეროში კვლევების კოორდინაციის ჯგუფის კვარტალური სამუშაო შეხვედრები)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D390C" w:rsidRPr="00C05CE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D390C" w:rsidRPr="003610CE" w:rsidRDefault="007D390C" w:rsidP="00265F2B">
            <w:pPr>
              <w:rPr>
                <w:rFonts w:ascii="Sylfaen" w:hAnsi="Sylfaen" w:cs="Sylfaen"/>
                <w:sz w:val="24"/>
                <w:szCs w:val="24"/>
              </w:rPr>
            </w:pPr>
            <w:r w:rsidRPr="003610CE">
              <w:rPr>
                <w:rFonts w:ascii="Sylfaen" w:hAnsi="Sylfaen" w:cs="Sylfaen"/>
                <w:sz w:val="24"/>
                <w:szCs w:val="24"/>
              </w:rPr>
              <w:t>მიმდინარე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კორესპონდენციაზე</w:t>
            </w:r>
            <w:r w:rsidRPr="003610CE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610CE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3610CE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C05CE4" w:rsidRDefault="007D390C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7D390C">
            <w:pPr>
              <w:pStyle w:val="BodyA"/>
              <w:spacing w:line="360" w:lineRule="auto"/>
              <w:jc w:val="both"/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</w:pPr>
            <w:r w:rsidRPr="003610CE"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  <w:t>საქართველოს პარლამენტი (ჯანმრთელობის დაცვისა და სოციალურ საკითხთა კომიტეტი);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3610CE"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  <w:t>საქართველოს სასჯელაღსრულებისა და პრობაციის სამინისტრო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  <w:t>სსიპ სოციალური მომსახურების სააგენტო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  <w:t>სსიპ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3610CE"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  <w:t>სსიპ სამედიცინო საქმიანობის სახელმწიფო რეგულირების სააგენტო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7D390C">
            <w:pPr>
              <w:pStyle w:val="BodyA"/>
              <w:spacing w:line="360" w:lineRule="auto"/>
              <w:jc w:val="both"/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</w:pPr>
            <w:r w:rsidRPr="003610CE"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  <w:t>პროგრამით განსაზღვრული სერვისების მიმწოდებლები (საჭიროების შემთხვევაში);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7D390C">
            <w:pPr>
              <w:pStyle w:val="BodyA"/>
              <w:spacing w:line="360" w:lineRule="auto"/>
              <w:jc w:val="both"/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</w:pPr>
            <w:r w:rsidRPr="003610CE"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  <w:t>არასამთავრობო და დონორი ორგანიზაციები (საჭიროების შემთხვევაში);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BA4E0B">
            <w:pPr>
              <w:pStyle w:val="BodyA"/>
              <w:spacing w:line="276" w:lineRule="auto"/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</w:pPr>
            <w:r w:rsidRPr="003610CE"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  <w:t>ადმინისტრაციული დეპარტამენტი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5C32E9">
            <w:pPr>
              <w:pStyle w:val="BodyA"/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</w:pPr>
            <w:r w:rsidRPr="003610CE"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  <w:t>ეკონომიკური დეპარტამენტი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5C32E9">
            <w:pPr>
              <w:pStyle w:val="BodyA"/>
              <w:spacing w:line="276" w:lineRule="auto"/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</w:pPr>
            <w:r w:rsidRPr="003610CE">
              <w:rPr>
                <w:rFonts w:ascii="Sylfaen" w:eastAsia="Times New Roman" w:hAnsi="Sylfaen" w:cs="Times New Roman"/>
                <w:color w:val="auto"/>
                <w:sz w:val="24"/>
                <w:szCs w:val="24"/>
                <w:bdr w:val="none" w:sz="0" w:space="0" w:color="auto"/>
                <w:lang w:val="ka-GE"/>
              </w:rPr>
              <w:t>იურიდიული დეპარტამენტი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C05CE4" w:rsidRDefault="007D390C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7D390C" w:rsidRPr="00C05CE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90C" w:rsidRPr="003610CE" w:rsidRDefault="007D390C" w:rsidP="00D17C7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lastRenderedPageBreak/>
              <w:t>კვარტალური, 6 თვე და წლიური</w:t>
            </w:r>
          </w:p>
        </w:tc>
      </w:tr>
    </w:tbl>
    <w:p w:rsidR="005D776B" w:rsidRPr="00C05CE4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C05CE4">
        <w:rPr>
          <w:rFonts w:ascii="Sylfaen" w:hAnsi="Sylfaen"/>
          <w:b/>
          <w:szCs w:val="24"/>
          <w:lang w:val="ka-GE"/>
        </w:rPr>
        <w:tab/>
      </w:r>
      <w:r w:rsidRPr="00C05CE4">
        <w:rPr>
          <w:rFonts w:ascii="Sylfaen" w:hAnsi="Sylfaen"/>
          <w:b/>
          <w:szCs w:val="24"/>
          <w:lang w:val="ka-GE"/>
        </w:rPr>
        <w:tab/>
      </w:r>
      <w:r w:rsidRPr="00C05CE4">
        <w:rPr>
          <w:rFonts w:ascii="Sylfaen" w:hAnsi="Sylfaen"/>
          <w:b/>
          <w:szCs w:val="24"/>
          <w:lang w:val="ka-GE"/>
        </w:rPr>
        <w:tab/>
      </w:r>
      <w:r w:rsidRPr="00C05CE4">
        <w:rPr>
          <w:rFonts w:ascii="Sylfaen" w:hAnsi="Sylfaen"/>
          <w:b/>
          <w:szCs w:val="24"/>
          <w:lang w:val="ka-GE"/>
        </w:rPr>
        <w:tab/>
      </w:r>
      <w:r w:rsidRPr="00C05CE4">
        <w:rPr>
          <w:rFonts w:ascii="Sylfaen" w:hAnsi="Sylfaen"/>
          <w:b/>
          <w:szCs w:val="24"/>
          <w:lang w:val="ka-GE"/>
        </w:rPr>
        <w:tab/>
      </w:r>
      <w:r w:rsidRPr="00C05CE4">
        <w:rPr>
          <w:rFonts w:ascii="Sylfaen" w:hAnsi="Sylfaen"/>
          <w:b/>
          <w:szCs w:val="24"/>
          <w:lang w:val="ka-GE"/>
        </w:rPr>
        <w:tab/>
      </w:r>
      <w:r w:rsidRPr="00C05CE4">
        <w:rPr>
          <w:rFonts w:ascii="Sylfaen" w:hAnsi="Sylfaen"/>
          <w:b/>
          <w:szCs w:val="24"/>
          <w:lang w:val="ka-GE"/>
        </w:rPr>
        <w:tab/>
      </w:r>
    </w:p>
    <w:p w:rsidR="0074698E" w:rsidRPr="00C05CE4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C05CE4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C05CE4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C05CE4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05CE4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C05CE4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05CE4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C05CE4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05CE4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C05CE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C05CE4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05CE4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C05CE4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C05CE4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C05CE4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C05CE4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05CE4" w:rsidRDefault="002A2094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05CE4" w:rsidRDefault="002A2094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</w:tr>
      <w:tr w:rsidR="00B313DF" w:rsidRPr="00C05CE4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05CE4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05CE4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C05CE4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05CE4" w:rsidRDefault="002A2094" w:rsidP="0016142B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უმაღლესი განათლება, სამედიცინო ან საზოგადოებრივი ჯანდაცვაში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05CE4" w:rsidRDefault="002A2094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უმაღლესი განათლება, სამედიცინო ან საზოგადოებრივი ჯანდაცვაში</w:t>
            </w:r>
          </w:p>
        </w:tc>
      </w:tr>
      <w:tr w:rsidR="00B313DF" w:rsidRPr="00C05CE4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05CE4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B313DF" w:rsidRPr="00C05CE4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05CE4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16142B" w:rsidRPr="00C05CE4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</w:tc>
      </w:tr>
      <w:tr w:rsidR="005D776B" w:rsidRPr="00C05CE4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05CE4" w:rsidRDefault="002A2094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05CE4" w:rsidRDefault="002A2094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7275E6" w:rsidRPr="00C05CE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05CE4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7275E6" w:rsidRPr="00C05CE4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05CE4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05CE4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C05CE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C05CE4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05CE4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05CE4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2A2094" w:rsidRPr="00C05CE4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„ჯანმრთელობის დაცვის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„ჯანმრთელობის დაცვის შესახებ“ საქართველოს კანონი</w:t>
            </w:r>
          </w:p>
        </w:tc>
      </w:tr>
      <w:tr w:rsidR="002A2094" w:rsidRPr="00C05CE4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„პაციენტის უფლებების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„პაციენტის უფლებების შესახებ“ საქართველოს კანონი</w:t>
            </w:r>
          </w:p>
        </w:tc>
      </w:tr>
      <w:tr w:rsidR="002A2094" w:rsidRPr="00C05CE4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„საექიმო საქმიანობის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„საექიმო საქმიანობის შესახებ“ საქართველოს კანონი</w:t>
            </w:r>
          </w:p>
        </w:tc>
      </w:tr>
      <w:tr w:rsidR="002A2094" w:rsidRPr="00C05CE4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„საზოგადოებრივი ჯანმრთელობის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</w:tc>
      </w:tr>
      <w:tr w:rsidR="002A2094" w:rsidRPr="00C05CE4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,,საყოველთაო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,,საყოველთაო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დადგენილებება</w:t>
            </w:r>
          </w:p>
        </w:tc>
      </w:tr>
      <w:tr w:rsidR="002A2094" w:rsidRPr="00C05CE4" w:rsidTr="003610CE">
        <w:trPr>
          <w:trHeight w:val="194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 მთავრობის დადგენილებები შესაბამისი წლის ჯანმრთელობის დაცვის სახელმწიფო პროგრამების  დამტკიცების და უწყვეტობის შესახებ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 მთავრობის დადგენილებები შესაბამისი წლის ჯანმრთელობის დაცვის სახელმწიფო პროგრამების  დამტკიცების და უწყვეტობის შესახებ</w:t>
            </w:r>
          </w:p>
        </w:tc>
      </w:tr>
      <w:tr w:rsidR="002A2094" w:rsidRPr="00C05CE4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2A2094" w:rsidRPr="00C05CE4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A2094" w:rsidRPr="00C05CE4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2A2094" w:rsidRPr="00C05CE4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673D0" w:rsidRPr="00C05CE4" w:rsidRDefault="002A2094" w:rsidP="009673D0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9673D0" w:rsidRPr="00C05CE4">
              <w:rPr>
                <w:rFonts w:ascii="Sylfaen" w:eastAsia="MS Gothic" w:hAnsi="Sylfaen"/>
                <w:sz w:val="24"/>
                <w:szCs w:val="24"/>
              </w:rPr>
              <w:t xml:space="preserve">WORD  </w:t>
            </w:r>
          </w:p>
          <w:p w:rsidR="009673D0" w:rsidRPr="00C05CE4" w:rsidRDefault="009673D0" w:rsidP="009673D0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 EXCEL  </w:t>
            </w:r>
          </w:p>
          <w:p w:rsidR="009673D0" w:rsidRPr="00C05CE4" w:rsidRDefault="009673D0" w:rsidP="009673D0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2A2094" w:rsidRPr="00C05CE4" w:rsidRDefault="009673D0" w:rsidP="00C05CE4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673D0" w:rsidRPr="00C05CE4" w:rsidRDefault="002A2094" w:rsidP="009673D0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9673D0" w:rsidRPr="00C05CE4">
              <w:rPr>
                <w:rFonts w:ascii="Sylfaen" w:eastAsia="MS Gothic" w:hAnsi="Sylfaen"/>
                <w:sz w:val="24"/>
                <w:szCs w:val="24"/>
              </w:rPr>
              <w:t xml:space="preserve">WORD  </w:t>
            </w:r>
          </w:p>
          <w:p w:rsidR="009673D0" w:rsidRPr="00C05CE4" w:rsidRDefault="009673D0" w:rsidP="009673D0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 EXCEL  </w:t>
            </w:r>
          </w:p>
          <w:p w:rsidR="009673D0" w:rsidRPr="00C05CE4" w:rsidRDefault="009673D0" w:rsidP="009673D0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2A2094" w:rsidRPr="00C05CE4" w:rsidRDefault="009673D0" w:rsidP="009673D0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OUTLOOK   </w:t>
            </w:r>
          </w:p>
        </w:tc>
      </w:tr>
      <w:tr w:rsidR="002A2094" w:rsidRPr="00C05CE4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2A2094" w:rsidRPr="00C05CE4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9673D0" w:rsidP="009673D0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9673D0" w:rsidP="002A20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2A2094" w:rsidRPr="00C05CE4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2A2094" w:rsidRPr="00C05CE4" w:rsidRDefault="002A2094" w:rsidP="002A209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2A2094" w:rsidRPr="00C05CE4" w:rsidRDefault="002A2094" w:rsidP="002A2094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2A2094" w:rsidRPr="00C05CE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2A2094" w:rsidRPr="00C05CE4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C05CE4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C05CE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2A2094" w:rsidRPr="00C05CE4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სამუშაო</w:t>
            </w: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2A2094" w:rsidRPr="00C05CE4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673D0" w:rsidRPr="00C05CE4" w:rsidRDefault="009673D0" w:rsidP="009673D0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3 –5 </w:t>
            </w:r>
            <w:r w:rsidRPr="00C05CE4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                          </w:t>
            </w:r>
          </w:p>
          <w:p w:rsidR="002A2094" w:rsidRPr="00C05CE4" w:rsidRDefault="002A2094" w:rsidP="002A20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C14" w:rsidRPr="00C05CE4" w:rsidRDefault="00BB2C14" w:rsidP="00BB2C14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5</w:t>
            </w: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 –</w:t>
            </w: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10</w:t>
            </w: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C05CE4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r w:rsidRPr="00C05CE4">
              <w:rPr>
                <w:rFonts w:ascii="Sylfaen" w:eastAsia="MS Gothic" w:hAnsi="Sylfaen"/>
                <w:sz w:val="24"/>
                <w:szCs w:val="24"/>
              </w:rPr>
              <w:t xml:space="preserve">                          </w:t>
            </w:r>
          </w:p>
          <w:p w:rsidR="002A2094" w:rsidRPr="00C05CE4" w:rsidRDefault="002A2094" w:rsidP="002A20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2A2094" w:rsidRPr="00C05CE4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2A2094" w:rsidRPr="00C05CE4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9673D0" w:rsidP="002A2094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3610CE" w:rsidRDefault="002A2094" w:rsidP="009673D0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="00BB2C14" w:rsidRPr="003610CE">
              <w:rPr>
                <w:rFonts w:ascii="Sylfaen" w:eastAsia="MS Gothic" w:hAnsi="Sylfaen"/>
                <w:sz w:val="24"/>
                <w:szCs w:val="24"/>
                <w:lang w:val="ka-GE"/>
              </w:rPr>
              <w:t>ჯანმრთელობის დაცვის სახელმწიფო პროგრამების  შემუშავება და მართვა; შესაბამის ნორმატიულ დოკუმენტებზე მუშაობა.</w:t>
            </w:r>
          </w:p>
        </w:tc>
      </w:tr>
      <w:tr w:rsidR="002A2094" w:rsidRPr="00C05CE4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C05CE4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C05CE4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C05CE4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2A2094" w:rsidRPr="00C05CE4" w:rsidTr="0094160C">
        <w:trPr>
          <w:trHeight w:val="51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094" w:rsidRPr="00C05CE4" w:rsidRDefault="004C72E8" w:rsidP="002A2094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094" w:rsidRPr="00C05CE4" w:rsidRDefault="004C72E8" w:rsidP="002A209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2A2094" w:rsidRPr="00C05CE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C05CE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C05CE4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2A2094" w:rsidRPr="00C05CE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C14" w:rsidRPr="003610CE" w:rsidRDefault="00BB2C14" w:rsidP="003610CE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ესმის ორგანიზაციის მისია, საჯარო სამსახურის ეთიკა და საზოგადოებრივი სარგებელი</w:t>
            </w:r>
          </w:p>
          <w:p w:rsidR="00BB2C14" w:rsidRPr="003610CE" w:rsidRDefault="00BB2C14" w:rsidP="00BB2C14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ავლენს შიდა კომუნიკაციის დაგეგმვა და/ან წარმართვის უნარს</w:t>
            </w:r>
          </w:p>
          <w:p w:rsidR="00BB2C14" w:rsidRPr="003610CE" w:rsidRDefault="00BB2C14" w:rsidP="00BB2C14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ავლენს თათბირების, შეხვედრების  წარმართვის უნარს</w:t>
            </w:r>
          </w:p>
          <w:p w:rsidR="00BB2C14" w:rsidRPr="003610CE" w:rsidRDefault="00BB2C14" w:rsidP="00BB2C14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ავლენს პრეზენტაციის მომზადების, ჩატარების უნარებს</w:t>
            </w:r>
          </w:p>
          <w:p w:rsidR="00BB2C14" w:rsidRPr="003610CE" w:rsidRDefault="00BB2C14" w:rsidP="00BB2C1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ასაბუთებს იდეებს, აქვს დარწმუნების უნარი</w:t>
            </w:r>
          </w:p>
          <w:p w:rsidR="00BB2C14" w:rsidRPr="003610CE" w:rsidRDefault="00BB2C14" w:rsidP="00BB2C14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ინფორმაციის/ მონაცემთა ანალიზის უნარს</w:t>
            </w:r>
          </w:p>
          <w:p w:rsidR="00BB2C14" w:rsidRPr="003610CE" w:rsidRDefault="00BB2C14" w:rsidP="00BB2C14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ავლენს პრობლემების ანალიზის უნარს</w:t>
            </w:r>
          </w:p>
          <w:p w:rsidR="00BB2C14" w:rsidRPr="003610CE" w:rsidRDefault="00BB2C14" w:rsidP="00BB2C1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ავლენს ბიუჯეტის დაგეგმვის უნარს</w:t>
            </w:r>
          </w:p>
          <w:p w:rsidR="00BB2C14" w:rsidRPr="003610CE" w:rsidRDefault="00BB2C14" w:rsidP="00BB2C1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ავლენს დამოუკიდებლად მუშაობის უნარს</w:t>
            </w:r>
          </w:p>
          <w:p w:rsidR="002A2094" w:rsidRPr="00C05CE4" w:rsidRDefault="00BB2C14" w:rsidP="00BB2C1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610CE">
              <w:rPr>
                <w:rFonts w:ascii="Sylfaen" w:hAnsi="Sylfaen"/>
                <w:sz w:val="24"/>
                <w:szCs w:val="24"/>
                <w:lang w:val="ka-GE"/>
              </w:rPr>
              <w:t>ავლენს პროექტების მართვის უნარს</w:t>
            </w:r>
          </w:p>
        </w:tc>
      </w:tr>
      <w:tr w:rsidR="002A2094" w:rsidRPr="00C05CE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თანამდებობის ფარდობითი ღირებულება</w:t>
            </w:r>
          </w:p>
        </w:tc>
      </w:tr>
      <w:tr w:rsidR="002A2094" w:rsidRPr="00C05CE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094" w:rsidRPr="00C05CE4" w:rsidRDefault="002A2094" w:rsidP="002A2094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CE4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Pr="00C05CE4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94160C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C05CE4">
        <w:rPr>
          <w:rFonts w:ascii="Sylfaen" w:eastAsia="Calibri" w:hAnsi="Sylfaen"/>
          <w:bCs/>
          <w:sz w:val="24"/>
          <w:szCs w:val="24"/>
          <w:lang w:val="ka-GE"/>
        </w:rPr>
        <w:t>უშუალო უფროსი (სახელი, გვარი, თანამდებობა)</w:t>
      </w:r>
      <w:r w:rsidR="0094160C">
        <w:rPr>
          <w:rFonts w:ascii="Sylfaen" w:eastAsia="Calibri" w:hAnsi="Sylfaen"/>
          <w:bCs/>
          <w:sz w:val="24"/>
          <w:szCs w:val="24"/>
          <w:lang w:val="ka-GE"/>
        </w:rPr>
        <w:t>:</w:t>
      </w:r>
    </w:p>
    <w:p w:rsidR="0074698E" w:rsidRPr="00C05CE4" w:rsidRDefault="0094160C" w:rsidP="00745583">
      <w:pPr>
        <w:pStyle w:val="BodyText"/>
        <w:tabs>
          <w:tab w:val="left" w:pos="4536"/>
        </w:tabs>
        <w:rPr>
          <w:rFonts w:ascii="Sylfaen" w:eastAsia="Calibri" w:hAnsi="Sylfaen"/>
          <w:b/>
          <w:bCs/>
          <w:sz w:val="24"/>
          <w:szCs w:val="24"/>
          <w:lang w:val="ka-GE"/>
        </w:rPr>
      </w:pPr>
      <w:r>
        <w:rPr>
          <w:rFonts w:ascii="Sylfaen" w:eastAsia="Calibri" w:hAnsi="Sylfaen"/>
          <w:b/>
          <w:bCs/>
          <w:sz w:val="24"/>
          <w:szCs w:val="24"/>
          <w:lang w:val="ka-GE"/>
        </w:rPr>
        <w:t>ეკატერინე ადამია, ჯანმრთელობის დაცვის დეპარტამენტის საზოგადოებრივი ჯანმრთელობის დაცვისა და პროგრამების სამმართველოს უფროსი</w:t>
      </w:r>
    </w:p>
    <w:p w:rsidR="0074698E" w:rsidRPr="00C05CE4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C05CE4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3C05E0" w:rsidRPr="00C05CE4" w:rsidRDefault="0074698E" w:rsidP="00FE1C08">
      <w:pPr>
        <w:spacing w:before="240" w:after="0"/>
        <w:rPr>
          <w:rFonts w:ascii="Sylfaen" w:hAnsi="Sylfaen"/>
          <w:sz w:val="24"/>
          <w:szCs w:val="24"/>
        </w:rPr>
      </w:pPr>
      <w:r w:rsidRPr="00C05CE4">
        <w:rPr>
          <w:rFonts w:ascii="Sylfaen" w:hAnsi="Sylfaen"/>
          <w:sz w:val="24"/>
          <w:szCs w:val="24"/>
          <w:lang w:val="ka-GE"/>
        </w:rPr>
        <w:t>თარიღი  _________________________</w:t>
      </w:r>
    </w:p>
    <w:sectPr w:rsidR="003C05E0" w:rsidRPr="00C05CE4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BC3FF9"/>
    <w:multiLevelType w:val="hybridMultilevel"/>
    <w:tmpl w:val="01649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08026A"/>
    <w:multiLevelType w:val="hybridMultilevel"/>
    <w:tmpl w:val="9A24C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0"/>
  </w:num>
  <w:num w:numId="5">
    <w:abstractNumId w:val="2"/>
  </w:num>
  <w:num w:numId="6">
    <w:abstractNumId w:val="8"/>
  </w:num>
  <w:num w:numId="7">
    <w:abstractNumId w:val="6"/>
  </w:num>
  <w:num w:numId="8">
    <w:abstractNumId w:val="10"/>
  </w:num>
  <w:num w:numId="9">
    <w:abstractNumId w:val="7"/>
  </w:num>
  <w:num w:numId="10">
    <w:abstractNumId w:val="9"/>
  </w:num>
  <w:num w:numId="11">
    <w:abstractNumId w:val="12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E"/>
    <w:rsid w:val="00075AE3"/>
    <w:rsid w:val="000F7F4D"/>
    <w:rsid w:val="00127851"/>
    <w:rsid w:val="00140295"/>
    <w:rsid w:val="0014563E"/>
    <w:rsid w:val="00155873"/>
    <w:rsid w:val="0016142B"/>
    <w:rsid w:val="001639C2"/>
    <w:rsid w:val="002041EC"/>
    <w:rsid w:val="00291031"/>
    <w:rsid w:val="002A2094"/>
    <w:rsid w:val="003050A0"/>
    <w:rsid w:val="00332E5E"/>
    <w:rsid w:val="00340A2C"/>
    <w:rsid w:val="00341A7A"/>
    <w:rsid w:val="00341D75"/>
    <w:rsid w:val="003610CE"/>
    <w:rsid w:val="003A5F01"/>
    <w:rsid w:val="003B257E"/>
    <w:rsid w:val="003C05E0"/>
    <w:rsid w:val="00410BC1"/>
    <w:rsid w:val="004460B4"/>
    <w:rsid w:val="004666A2"/>
    <w:rsid w:val="004A14D0"/>
    <w:rsid w:val="004A6D77"/>
    <w:rsid w:val="004C72E8"/>
    <w:rsid w:val="00531671"/>
    <w:rsid w:val="005C32E9"/>
    <w:rsid w:val="005D35CF"/>
    <w:rsid w:val="005D5CDB"/>
    <w:rsid w:val="005D776B"/>
    <w:rsid w:val="005F0547"/>
    <w:rsid w:val="006A06CE"/>
    <w:rsid w:val="006C54B7"/>
    <w:rsid w:val="007275E6"/>
    <w:rsid w:val="00745583"/>
    <w:rsid w:val="0074698E"/>
    <w:rsid w:val="00765DB6"/>
    <w:rsid w:val="00776486"/>
    <w:rsid w:val="00790C3C"/>
    <w:rsid w:val="007D390C"/>
    <w:rsid w:val="00861CD0"/>
    <w:rsid w:val="00884ED7"/>
    <w:rsid w:val="008B4641"/>
    <w:rsid w:val="008C4102"/>
    <w:rsid w:val="008D2B69"/>
    <w:rsid w:val="009110BB"/>
    <w:rsid w:val="0094160C"/>
    <w:rsid w:val="009561F3"/>
    <w:rsid w:val="00962D44"/>
    <w:rsid w:val="009673D0"/>
    <w:rsid w:val="009722EE"/>
    <w:rsid w:val="009856E3"/>
    <w:rsid w:val="009E42F5"/>
    <w:rsid w:val="00A1618E"/>
    <w:rsid w:val="00A246A4"/>
    <w:rsid w:val="00AC1DDE"/>
    <w:rsid w:val="00B313DF"/>
    <w:rsid w:val="00BA4E0B"/>
    <w:rsid w:val="00BB2C14"/>
    <w:rsid w:val="00C045D7"/>
    <w:rsid w:val="00C05CE4"/>
    <w:rsid w:val="00CE7DB0"/>
    <w:rsid w:val="00D1703E"/>
    <w:rsid w:val="00D17C78"/>
    <w:rsid w:val="00D35ACF"/>
    <w:rsid w:val="00D50308"/>
    <w:rsid w:val="00DB3C17"/>
    <w:rsid w:val="00E035B4"/>
    <w:rsid w:val="00E05CF9"/>
    <w:rsid w:val="00E1292D"/>
    <w:rsid w:val="00E423BA"/>
    <w:rsid w:val="00E679AB"/>
    <w:rsid w:val="00E73C5C"/>
    <w:rsid w:val="00E8550E"/>
    <w:rsid w:val="00E91ED8"/>
    <w:rsid w:val="00EA3706"/>
    <w:rsid w:val="00EE5D2A"/>
    <w:rsid w:val="00EF279F"/>
    <w:rsid w:val="00F07AE9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515D4-4CA4-4A58-AE36-5328D7F73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5</cp:revision>
  <cp:lastPrinted>2017-06-08T10:04:00Z</cp:lastPrinted>
  <dcterms:created xsi:type="dcterms:W3CDTF">2017-06-07T15:25:00Z</dcterms:created>
  <dcterms:modified xsi:type="dcterms:W3CDTF">2017-10-27T13:39:00Z</dcterms:modified>
</cp:coreProperties>
</file>